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E75" w:rsidRPr="00C54D9D" w:rsidRDefault="00CF46BC" w:rsidP="003A1E75">
      <w:pPr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62BE59B" wp14:editId="3D1456C2">
                <wp:simplePos x="0" y="0"/>
                <wp:positionH relativeFrom="column">
                  <wp:posOffset>3249930</wp:posOffset>
                </wp:positionH>
                <wp:positionV relativeFrom="paragraph">
                  <wp:posOffset>-5080</wp:posOffset>
                </wp:positionV>
                <wp:extent cx="2404745" cy="725170"/>
                <wp:effectExtent l="0" t="0" r="14605" b="1778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745" cy="725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F46BC" w:rsidRPr="00C80E49" w:rsidRDefault="00CF46BC" w:rsidP="00CF46BC">
                            <w:pPr>
                              <w:snapToGrid w:val="0"/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</w:pP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發稿單位：</w:t>
                            </w:r>
                            <w: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工商服務</w:t>
                            </w: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科</w:t>
                            </w:r>
                          </w:p>
                          <w:p w:rsidR="00CF46BC" w:rsidRPr="00C80E49" w:rsidRDefault="00CF46BC" w:rsidP="00CF46BC">
                            <w:pPr>
                              <w:snapToGrid w:val="0"/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</w:pP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發稿日期：</w:t>
                            </w: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年</w:t>
                            </w:r>
                            <w: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4</w:t>
                            </w: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月</w:t>
                            </w:r>
                            <w: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7</w:t>
                            </w: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日</w:t>
                            </w:r>
                          </w:p>
                          <w:p w:rsidR="00CF46BC" w:rsidRPr="00C80E49" w:rsidRDefault="00CF46BC" w:rsidP="00CF46BC">
                            <w:pPr>
                              <w:snapToGrid w:val="0"/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聯絡人：</w:t>
                            </w:r>
                            <w: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徐</w:t>
                            </w: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科長</w:t>
                            </w:r>
                            <w: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玉娜</w:t>
                            </w:r>
                          </w:p>
                          <w:p w:rsidR="00CF46BC" w:rsidRPr="00C80E49" w:rsidRDefault="00CF46BC" w:rsidP="00CF46BC">
                            <w:pPr>
                              <w:snapToGrid w:val="0"/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</w:pPr>
                            <w:r w:rsidRPr="00C80E49">
                              <w:rPr>
                                <w:rFonts w:eastAsia="標楷體" w:hAnsi="標楷體"/>
                                <w:sz w:val="20"/>
                                <w:szCs w:val="20"/>
                              </w:rPr>
                              <w:t>電話：</w:t>
                            </w:r>
                            <w:r w:rsidRPr="00C80E49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1999(</w:t>
                            </w:r>
                            <w:r w:rsidRPr="00C80E49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外縣市</w:t>
                            </w:r>
                            <w:r w:rsidRPr="00C80E49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02-27208889)</w:t>
                            </w:r>
                            <w:r w:rsidRPr="00C80E49"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轉</w:t>
                            </w:r>
                            <w:r>
                              <w:rPr>
                                <w:rFonts w:eastAsia="標楷體" w:hAnsi="標楷體" w:hint="eastAsia"/>
                                <w:sz w:val="20"/>
                                <w:szCs w:val="20"/>
                              </w:rPr>
                              <w:t>6557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2BE59B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255.9pt;margin-top:-.4pt;width:189.35pt;height:57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" filled="f">
                <v:textbox>
                  <w:txbxContent>
                    <w:p w:rsidR="00CF46BC" w:rsidRPr="00C80E49" w:rsidRDefault="00CF46BC" w:rsidP="00CF46BC">
                      <w:pPr>
                        <w:snapToGrid w:val="0"/>
                        <w:rPr>
                          <w:rFonts w:eastAsia="標楷體" w:hAnsi="標楷體"/>
                          <w:sz w:val="20"/>
                          <w:szCs w:val="20"/>
                        </w:rPr>
                      </w:pP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發稿單位：</w:t>
                      </w:r>
                      <w: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工商服務</w:t>
                      </w: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科</w:t>
                      </w:r>
                    </w:p>
                    <w:p w:rsidR="00CF46BC" w:rsidRPr="00C80E49" w:rsidRDefault="00CF46BC" w:rsidP="00CF46BC">
                      <w:pPr>
                        <w:snapToGrid w:val="0"/>
                        <w:rPr>
                          <w:rFonts w:eastAsia="標楷體" w:hAnsi="標楷體"/>
                          <w:sz w:val="20"/>
                          <w:szCs w:val="20"/>
                        </w:rPr>
                      </w:pP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發稿日期：</w:t>
                      </w: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7</w:t>
                      </w: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年</w:t>
                      </w:r>
                      <w: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4</w:t>
                      </w: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月</w:t>
                      </w:r>
                      <w: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eastAsia="標楷體" w:hAnsi="標楷體"/>
                          <w:sz w:val="20"/>
                          <w:szCs w:val="20"/>
                        </w:rPr>
                        <w:t>7</w:t>
                      </w: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日</w:t>
                      </w:r>
                    </w:p>
                    <w:p w:rsidR="00CF46BC" w:rsidRPr="00C80E49" w:rsidRDefault="00CF46BC" w:rsidP="00CF46BC">
                      <w:pPr>
                        <w:snapToGrid w:val="0"/>
                        <w:rPr>
                          <w:rFonts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hAnsi="標楷體"/>
                          <w:sz w:val="20"/>
                          <w:szCs w:val="20"/>
                        </w:rPr>
                        <w:t>聯絡人：</w:t>
                      </w:r>
                      <w: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徐</w:t>
                      </w: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科長</w:t>
                      </w:r>
                      <w: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玉娜</w:t>
                      </w:r>
                    </w:p>
                    <w:p w:rsidR="00CF46BC" w:rsidRPr="00C80E49" w:rsidRDefault="00CF46BC" w:rsidP="00CF46BC">
                      <w:pPr>
                        <w:snapToGrid w:val="0"/>
                        <w:rPr>
                          <w:rFonts w:eastAsia="標楷體" w:hAnsi="標楷體"/>
                          <w:sz w:val="20"/>
                          <w:szCs w:val="20"/>
                        </w:rPr>
                      </w:pPr>
                      <w:r w:rsidRPr="00C80E49">
                        <w:rPr>
                          <w:rFonts w:eastAsia="標楷體" w:hAnsi="標楷體"/>
                          <w:sz w:val="20"/>
                          <w:szCs w:val="20"/>
                        </w:rPr>
                        <w:t>電話：</w:t>
                      </w:r>
                      <w:r w:rsidRPr="00C80E49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1999(</w:t>
                      </w:r>
                      <w:r w:rsidRPr="00C80E49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外縣市</w:t>
                      </w:r>
                      <w:r w:rsidRPr="00C80E49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02-27208889)</w:t>
                      </w:r>
                      <w:r w:rsidRPr="00C80E49"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轉</w:t>
                      </w:r>
                      <w:r>
                        <w:rPr>
                          <w:rFonts w:eastAsia="標楷體" w:hAnsi="標楷體" w:hint="eastAsia"/>
                          <w:sz w:val="20"/>
                          <w:szCs w:val="20"/>
                        </w:rPr>
                        <w:t>6557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54656" behindDoc="1" locked="0" layoutInCell="1" allowOverlap="1">
            <wp:simplePos x="722630" y="435610"/>
            <wp:positionH relativeFrom="margin">
              <wp:align>left</wp:align>
            </wp:positionH>
            <wp:positionV relativeFrom="margin">
              <wp:align>top</wp:align>
            </wp:positionV>
            <wp:extent cx="419100" cy="707390"/>
            <wp:effectExtent l="0" t="0" r="0" b="0"/>
            <wp:wrapSquare wrapText="bothSides"/>
            <wp:docPr id="3" name="圖片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5990"/>
                    <a:stretch/>
                  </pic:blipFill>
                  <pic:spPr bwMode="auto">
                    <a:xfrm>
                      <a:off x="0" y="0"/>
                      <a:ext cx="421409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561B9">
        <w:rPr>
          <w:rFonts w:ascii="標楷體" w:eastAsia="標楷體" w:hAnsi="標楷體"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-34290</wp:posOffset>
                </wp:positionH>
                <wp:positionV relativeFrom="paragraph">
                  <wp:posOffset>158115</wp:posOffset>
                </wp:positionV>
                <wp:extent cx="3070860" cy="54864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860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4D9D" w:rsidRPr="00680852" w:rsidRDefault="00C54D9D" w:rsidP="001B077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31208">
                              <w:rPr>
                                <w:rFonts w:ascii="標楷體" w:eastAsia="標楷體" w:hAnsi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臺北市</w:t>
                            </w:r>
                            <w:r w:rsidR="00B31208" w:rsidRPr="00B31208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政</w:t>
                            </w:r>
                            <w:r w:rsidR="00B31208" w:rsidRPr="00B31208">
                              <w:rPr>
                                <w:rFonts w:ascii="標楷體" w:eastAsia="標楷體" w:hAnsi="標楷體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府</w:t>
                            </w:r>
                            <w:r w:rsidRPr="00B31208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產業</w:t>
                            </w:r>
                            <w:r w:rsidR="001B077C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發展</w:t>
                            </w:r>
                            <w:r w:rsidRPr="00B31208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局</w:t>
                            </w:r>
                            <w:r w:rsidR="00680852">
                              <w:rPr>
                                <w:rFonts w:ascii="標楷體" w:eastAsia="標楷體" w:hAnsi="標楷體" w:hint="eastAsia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新聞稿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margin-left:-2.7pt;margin-top:12.45pt;width:241.8pt;height:43.2pt;z-index:251655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" filled="f" stroked="f">
                <v:textbox style="mso-fit-shape-to-text:t">
                  <w:txbxContent>
                    <w:p w:rsidR="00C54D9D" w:rsidRPr="00680852" w:rsidRDefault="00C54D9D" w:rsidP="001B077C">
                      <w:pPr>
                        <w:rPr>
                          <w:sz w:val="32"/>
                          <w:szCs w:val="32"/>
                        </w:rPr>
                      </w:pPr>
                      <w:r w:rsidRPr="00B31208">
                        <w:rPr>
                          <w:rFonts w:ascii="標楷體" w:eastAsia="標楷體" w:hAnsi="標楷體"/>
                          <w:color w:val="000000"/>
                          <w:sz w:val="32"/>
                          <w:szCs w:val="32"/>
                          <w:u w:val="single"/>
                        </w:rPr>
                        <w:t>臺北市</w:t>
                      </w:r>
                      <w:r w:rsidR="00B31208" w:rsidRPr="00B31208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政</w:t>
                      </w:r>
                      <w:r w:rsidR="00B31208" w:rsidRPr="00B31208">
                        <w:rPr>
                          <w:rFonts w:ascii="標楷體" w:eastAsia="標楷體" w:hAnsi="標楷體"/>
                          <w:color w:val="000000"/>
                          <w:sz w:val="32"/>
                          <w:szCs w:val="32"/>
                          <w:u w:val="single"/>
                        </w:rPr>
                        <w:t>府</w:t>
                      </w:r>
                      <w:r w:rsidRPr="00B31208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產業</w:t>
                      </w:r>
                      <w:r w:rsidR="001B077C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發展</w:t>
                      </w:r>
                      <w:r w:rsidRPr="00B31208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局</w:t>
                      </w:r>
                      <w:r w:rsidR="00680852">
                        <w:rPr>
                          <w:rFonts w:ascii="標楷體" w:eastAsia="標楷體" w:hAnsi="標楷體" w:hint="eastAsia"/>
                          <w:color w:val="000000"/>
                          <w:sz w:val="32"/>
                          <w:szCs w:val="32"/>
                          <w:u w:val="single"/>
                        </w:rPr>
                        <w:t>新聞稿</w:t>
                      </w:r>
                    </w:p>
                  </w:txbxContent>
                </v:textbox>
              </v:shape>
            </w:pict>
          </mc:Fallback>
        </mc:AlternateContent>
      </w:r>
    </w:p>
    <w:p w:rsidR="00EA7892" w:rsidRDefault="00EA7892" w:rsidP="009777FB">
      <w:pPr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BE321D" w:rsidRDefault="00BE321D" w:rsidP="00CF46BC">
      <w:pPr>
        <w:rPr>
          <w:rFonts w:eastAsia="標楷體"/>
          <w:color w:val="000000"/>
          <w:sz w:val="20"/>
          <w:szCs w:val="20"/>
        </w:rPr>
      </w:pPr>
    </w:p>
    <w:p w:rsidR="005972D4" w:rsidRPr="005972D4" w:rsidRDefault="005972D4" w:rsidP="00BE321D">
      <w:pPr>
        <w:jc w:val="center"/>
        <w:rPr>
          <w:rFonts w:eastAsia="標楷體" w:hint="eastAsia"/>
          <w:b/>
          <w:color w:val="000000"/>
          <w:sz w:val="32"/>
          <w:szCs w:val="32"/>
        </w:rPr>
      </w:pPr>
      <w:bookmarkStart w:id="0" w:name="_GoBack"/>
      <w:r w:rsidRPr="005972D4">
        <w:rPr>
          <w:rFonts w:eastAsia="標楷體" w:hint="eastAsia"/>
          <w:b/>
          <w:color w:val="000000"/>
          <w:sz w:val="32"/>
          <w:szCs w:val="32"/>
        </w:rPr>
        <w:t>北市府跨境電商產學合作聯盟啟動─結合大專院校、企業及</w:t>
      </w:r>
      <w:r w:rsidRPr="005972D4">
        <w:rPr>
          <w:rFonts w:eastAsia="標楷體" w:hint="eastAsia"/>
          <w:b/>
          <w:color w:val="000000"/>
          <w:sz w:val="32"/>
          <w:szCs w:val="32"/>
        </w:rPr>
        <w:t>Amazon</w:t>
      </w:r>
      <w:r w:rsidRPr="005972D4">
        <w:rPr>
          <w:rFonts w:eastAsia="標楷體" w:hint="eastAsia"/>
          <w:b/>
          <w:color w:val="000000"/>
          <w:sz w:val="32"/>
          <w:szCs w:val="32"/>
        </w:rPr>
        <w:t>、</w:t>
      </w:r>
      <w:r w:rsidRPr="005972D4">
        <w:rPr>
          <w:rFonts w:eastAsia="標楷體" w:hint="eastAsia"/>
          <w:b/>
          <w:color w:val="000000"/>
          <w:sz w:val="32"/>
          <w:szCs w:val="32"/>
        </w:rPr>
        <w:t>Alibaba</w:t>
      </w:r>
      <w:r w:rsidRPr="005972D4">
        <w:rPr>
          <w:rFonts w:eastAsia="標楷體" w:hint="eastAsia"/>
          <w:b/>
          <w:color w:val="000000"/>
          <w:sz w:val="32"/>
          <w:szCs w:val="32"/>
        </w:rPr>
        <w:t>、</w:t>
      </w:r>
      <w:r w:rsidRPr="005972D4">
        <w:rPr>
          <w:rFonts w:eastAsia="標楷體" w:hint="eastAsia"/>
          <w:b/>
          <w:color w:val="000000"/>
          <w:sz w:val="32"/>
          <w:szCs w:val="32"/>
        </w:rPr>
        <w:t>eBay</w:t>
      </w:r>
      <w:r w:rsidRPr="005972D4">
        <w:rPr>
          <w:rFonts w:eastAsia="標楷體" w:hint="eastAsia"/>
          <w:b/>
          <w:color w:val="000000"/>
          <w:sz w:val="32"/>
          <w:szCs w:val="32"/>
        </w:rPr>
        <w:t>等平台業者，大力培育跨境電商人才！</w:t>
      </w:r>
      <w:bookmarkEnd w:id="0"/>
    </w:p>
    <w:p w:rsidR="00B60C96" w:rsidRDefault="00CF46BC" w:rsidP="00680852">
      <w:pPr>
        <w:spacing w:line="400" w:lineRule="exact"/>
        <w:ind w:firstLineChars="200" w:firstLine="560"/>
        <w:rPr>
          <w:rFonts w:eastAsia="標楷體"/>
          <w:sz w:val="28"/>
          <w:szCs w:val="28"/>
        </w:rPr>
      </w:pPr>
      <w:r w:rsidRPr="0049687B">
        <w:rPr>
          <w:rFonts w:eastAsia="標楷體" w:hint="eastAsia"/>
          <w:sz w:val="28"/>
          <w:szCs w:val="28"/>
        </w:rPr>
        <w:t>根據台北市進出口商業同業公會所做的「</w:t>
      </w:r>
      <w:r w:rsidRPr="0049687B">
        <w:rPr>
          <w:rFonts w:eastAsia="標楷體" w:hint="eastAsia"/>
          <w:sz w:val="28"/>
          <w:szCs w:val="28"/>
        </w:rPr>
        <w:t>2018</w:t>
      </w:r>
      <w:r w:rsidRPr="0049687B">
        <w:rPr>
          <w:rFonts w:eastAsia="標楷體" w:hint="eastAsia"/>
          <w:sz w:val="28"/>
          <w:szCs w:val="28"/>
        </w:rPr>
        <w:t>年台灣跨境電商環境調查」發現，台灣仍有</w:t>
      </w:r>
      <w:r w:rsidRPr="0049687B">
        <w:rPr>
          <w:rFonts w:eastAsia="標楷體" w:hint="eastAsia"/>
          <w:sz w:val="28"/>
          <w:szCs w:val="28"/>
        </w:rPr>
        <w:t>7</w:t>
      </w:r>
      <w:r w:rsidRPr="0049687B">
        <w:rPr>
          <w:rFonts w:eastAsia="標楷體" w:hint="eastAsia"/>
          <w:sz w:val="28"/>
          <w:szCs w:val="28"/>
        </w:rPr>
        <w:t>成的外貿企業尚未採用跨境電商模式拓銷國際市場，其中有</w:t>
      </w:r>
      <w:r>
        <w:rPr>
          <w:rFonts w:eastAsia="標楷體" w:hint="eastAsia"/>
          <w:sz w:val="28"/>
          <w:szCs w:val="28"/>
        </w:rPr>
        <w:t>5</w:t>
      </w:r>
      <w:r w:rsidRPr="0049687B">
        <w:rPr>
          <w:rFonts w:eastAsia="標楷體" w:hint="eastAsia"/>
          <w:sz w:val="28"/>
          <w:szCs w:val="28"/>
        </w:rPr>
        <w:t>成企業認為</w:t>
      </w:r>
      <w:r>
        <w:rPr>
          <w:rFonts w:eastAsia="標楷體" w:hint="eastAsia"/>
          <w:sz w:val="28"/>
          <w:szCs w:val="28"/>
        </w:rPr>
        <w:t>「</w:t>
      </w:r>
      <w:r w:rsidRPr="0049687B">
        <w:rPr>
          <w:rFonts w:eastAsia="標楷體" w:hint="eastAsia"/>
          <w:sz w:val="28"/>
          <w:szCs w:val="28"/>
        </w:rPr>
        <w:t>欠缺人才</w:t>
      </w:r>
      <w:r>
        <w:rPr>
          <w:rFonts w:eastAsia="標楷體" w:hint="eastAsia"/>
          <w:sz w:val="28"/>
          <w:szCs w:val="28"/>
        </w:rPr>
        <w:t>」為</w:t>
      </w:r>
      <w:r w:rsidRPr="0049687B">
        <w:rPr>
          <w:rFonts w:eastAsia="標楷體" w:hint="eastAsia"/>
          <w:sz w:val="28"/>
          <w:szCs w:val="28"/>
        </w:rPr>
        <w:t>主因</w:t>
      </w:r>
      <w:r>
        <w:rPr>
          <w:rFonts w:eastAsia="標楷體" w:hint="eastAsia"/>
          <w:sz w:val="28"/>
          <w:szCs w:val="28"/>
        </w:rPr>
        <w:t>。</w:t>
      </w:r>
      <w:r w:rsidR="00B60C96">
        <w:rPr>
          <w:rFonts w:eastAsia="標楷體" w:hint="eastAsia"/>
          <w:sz w:val="28"/>
          <w:szCs w:val="28"/>
        </w:rPr>
        <w:t>全球電商市場蓬勃發展，但國</w:t>
      </w:r>
      <w:r w:rsidR="00B60C96" w:rsidRPr="00B60C96">
        <w:rPr>
          <w:rFonts w:eastAsia="標楷體" w:hint="eastAsia"/>
          <w:sz w:val="28"/>
          <w:szCs w:val="28"/>
        </w:rPr>
        <w:t>內</w:t>
      </w:r>
      <w:r w:rsidR="00FF6D5C" w:rsidRPr="00B60C96">
        <w:rPr>
          <w:rFonts w:eastAsia="標楷體" w:hint="eastAsia"/>
          <w:sz w:val="28"/>
          <w:szCs w:val="28"/>
        </w:rPr>
        <w:t>跨境電商</w:t>
      </w:r>
      <w:r w:rsidR="003C22E3" w:rsidRPr="00B60C96">
        <w:rPr>
          <w:rFonts w:eastAsia="標楷體" w:hint="eastAsia"/>
          <w:sz w:val="28"/>
          <w:szCs w:val="28"/>
        </w:rPr>
        <w:t>人才供不應求、極度缺乏，</w:t>
      </w:r>
      <w:r w:rsidR="00C66E6A" w:rsidRPr="00B60C96">
        <w:rPr>
          <w:rFonts w:eastAsia="標楷體" w:hint="eastAsia"/>
          <w:sz w:val="28"/>
          <w:szCs w:val="28"/>
        </w:rPr>
        <w:t>北</w:t>
      </w:r>
      <w:r w:rsidR="00C66E6A">
        <w:rPr>
          <w:rFonts w:eastAsia="標楷體" w:hint="eastAsia"/>
          <w:sz w:val="28"/>
          <w:szCs w:val="28"/>
        </w:rPr>
        <w:t>市府</w:t>
      </w:r>
      <w:r w:rsidR="00B60C96">
        <w:rPr>
          <w:rFonts w:eastAsia="標楷體" w:hint="eastAsia"/>
          <w:sz w:val="28"/>
          <w:szCs w:val="28"/>
        </w:rPr>
        <w:t>率先</w:t>
      </w:r>
      <w:r w:rsidR="00FF6D5C" w:rsidRPr="0049687B">
        <w:rPr>
          <w:rFonts w:eastAsia="標楷體" w:hint="eastAsia"/>
          <w:sz w:val="28"/>
          <w:szCs w:val="28"/>
        </w:rPr>
        <w:t>推出</w:t>
      </w:r>
      <w:r w:rsidR="00FF6D5C" w:rsidRPr="008317E2">
        <w:rPr>
          <w:rFonts w:eastAsia="標楷體"/>
          <w:color w:val="000000"/>
          <w:sz w:val="28"/>
          <w:szCs w:val="28"/>
        </w:rPr>
        <w:t>「台北市大專院校跨境電商產學合作計畫」</w:t>
      </w:r>
      <w:r w:rsidR="00FF6D5C">
        <w:rPr>
          <w:rFonts w:eastAsia="標楷體" w:hint="eastAsia"/>
          <w:color w:val="000000"/>
          <w:sz w:val="28"/>
          <w:szCs w:val="28"/>
        </w:rPr>
        <w:t>，</w:t>
      </w:r>
      <w:r w:rsidR="00B60C96">
        <w:rPr>
          <w:rFonts w:eastAsia="標楷體" w:hint="eastAsia"/>
          <w:sz w:val="28"/>
          <w:szCs w:val="28"/>
        </w:rPr>
        <w:t>串聯本市</w:t>
      </w:r>
      <w:r w:rsidR="00E86CE6">
        <w:rPr>
          <w:rFonts w:eastAsia="標楷體" w:hint="eastAsia"/>
          <w:sz w:val="28"/>
          <w:szCs w:val="28"/>
        </w:rPr>
        <w:t>培育</w:t>
      </w:r>
      <w:r w:rsidR="00C66E6A" w:rsidRPr="00D379B7">
        <w:rPr>
          <w:rFonts w:eastAsia="標楷體" w:hint="eastAsia"/>
          <w:sz w:val="28"/>
          <w:szCs w:val="28"/>
        </w:rPr>
        <w:t>跨境電商人才</w:t>
      </w:r>
      <w:r w:rsidR="00B60C96">
        <w:rPr>
          <w:rFonts w:eastAsia="標楷體" w:hint="eastAsia"/>
          <w:sz w:val="28"/>
          <w:szCs w:val="28"/>
        </w:rPr>
        <w:t>之</w:t>
      </w:r>
      <w:r w:rsidR="00C66E6A" w:rsidRPr="00D379B7">
        <w:rPr>
          <w:rFonts w:eastAsia="標楷體" w:hint="eastAsia"/>
          <w:sz w:val="28"/>
          <w:szCs w:val="28"/>
        </w:rPr>
        <w:t>大學院校</w:t>
      </w:r>
      <w:r w:rsidR="00B60C96">
        <w:rPr>
          <w:rFonts w:eastAsia="標楷體" w:hint="eastAsia"/>
          <w:sz w:val="28"/>
          <w:szCs w:val="28"/>
        </w:rPr>
        <w:t>（</w:t>
      </w:r>
      <w:r w:rsidR="00FF6D5C" w:rsidRPr="0049687B">
        <w:rPr>
          <w:rFonts w:eastAsia="標楷體" w:hint="eastAsia"/>
          <w:sz w:val="28"/>
          <w:szCs w:val="28"/>
        </w:rPr>
        <w:t>國立台北商業大學、中國文化大學、德明財經科技大學、銘傳大學、台北海洋科技大學等</w:t>
      </w:r>
      <w:r w:rsidR="00B60C96">
        <w:rPr>
          <w:rFonts w:eastAsia="標楷體" w:hint="eastAsia"/>
          <w:sz w:val="28"/>
          <w:szCs w:val="28"/>
        </w:rPr>
        <w:t>）</w:t>
      </w:r>
      <w:r w:rsidR="00C66E6A" w:rsidRPr="00D379B7">
        <w:rPr>
          <w:rFonts w:eastAsia="標楷體" w:hint="eastAsia"/>
          <w:sz w:val="28"/>
          <w:szCs w:val="28"/>
        </w:rPr>
        <w:t>，</w:t>
      </w:r>
      <w:r w:rsidR="00C66E6A" w:rsidRPr="0049687B">
        <w:rPr>
          <w:rFonts w:eastAsia="標楷體" w:hint="eastAsia"/>
          <w:sz w:val="28"/>
          <w:szCs w:val="28"/>
        </w:rPr>
        <w:t>結合</w:t>
      </w:r>
      <w:r w:rsidR="00C66E6A" w:rsidRPr="0049687B">
        <w:rPr>
          <w:rFonts w:eastAsia="標楷體" w:hint="eastAsia"/>
          <w:sz w:val="28"/>
          <w:szCs w:val="28"/>
        </w:rPr>
        <w:t>Amazon</w:t>
      </w:r>
      <w:r w:rsidR="00C66E6A" w:rsidRPr="0049687B">
        <w:rPr>
          <w:rFonts w:eastAsia="標楷體" w:hint="eastAsia"/>
          <w:sz w:val="28"/>
          <w:szCs w:val="28"/>
        </w:rPr>
        <w:t>、</w:t>
      </w:r>
      <w:r w:rsidR="00C66E6A" w:rsidRPr="0049687B">
        <w:rPr>
          <w:rFonts w:eastAsia="標楷體" w:hint="eastAsia"/>
          <w:sz w:val="28"/>
          <w:szCs w:val="28"/>
        </w:rPr>
        <w:t>Alibaba</w:t>
      </w:r>
      <w:r w:rsidR="00C66E6A" w:rsidRPr="0049687B">
        <w:rPr>
          <w:rFonts w:eastAsia="標楷體" w:hint="eastAsia"/>
          <w:sz w:val="28"/>
          <w:szCs w:val="28"/>
        </w:rPr>
        <w:t>、</w:t>
      </w:r>
      <w:r w:rsidR="00C66E6A" w:rsidRPr="0049687B">
        <w:rPr>
          <w:rFonts w:eastAsia="標楷體" w:hint="eastAsia"/>
          <w:sz w:val="28"/>
          <w:szCs w:val="28"/>
        </w:rPr>
        <w:t>eBay</w:t>
      </w:r>
      <w:r w:rsidR="00C66E6A">
        <w:rPr>
          <w:rFonts w:eastAsia="標楷體" w:hint="eastAsia"/>
          <w:color w:val="000000" w:themeColor="text1"/>
          <w:sz w:val="28"/>
          <w:szCs w:val="28"/>
        </w:rPr>
        <w:t>三</w:t>
      </w:r>
      <w:r w:rsidR="00C66E6A" w:rsidRPr="00E865FA">
        <w:rPr>
          <w:rFonts w:eastAsia="標楷體" w:hint="eastAsia"/>
          <w:color w:val="000000" w:themeColor="text1"/>
          <w:sz w:val="28"/>
          <w:szCs w:val="28"/>
        </w:rPr>
        <w:t>大</w:t>
      </w:r>
      <w:r w:rsidR="00C66E6A">
        <w:rPr>
          <w:rFonts w:eastAsia="標楷體" w:hint="eastAsia"/>
          <w:sz w:val="28"/>
          <w:szCs w:val="28"/>
        </w:rPr>
        <w:t>國際</w:t>
      </w:r>
      <w:r w:rsidR="00C66E6A" w:rsidRPr="00E865FA">
        <w:rPr>
          <w:rFonts w:eastAsia="標楷體" w:hint="eastAsia"/>
          <w:color w:val="000000" w:themeColor="text1"/>
          <w:sz w:val="28"/>
          <w:szCs w:val="28"/>
        </w:rPr>
        <w:t>跨境電商平台</w:t>
      </w:r>
      <w:r w:rsidR="00C66E6A" w:rsidRPr="0049687B">
        <w:rPr>
          <w:rFonts w:eastAsia="標楷體" w:hint="eastAsia"/>
          <w:sz w:val="28"/>
          <w:szCs w:val="28"/>
        </w:rPr>
        <w:t>及</w:t>
      </w:r>
      <w:r w:rsidR="00C66E6A" w:rsidRPr="0049687B">
        <w:rPr>
          <w:rFonts w:eastAsia="標楷體" w:hint="eastAsia"/>
          <w:sz w:val="28"/>
          <w:szCs w:val="28"/>
        </w:rPr>
        <w:t>30</w:t>
      </w:r>
      <w:r w:rsidR="00C66E6A" w:rsidRPr="0049687B">
        <w:rPr>
          <w:rFonts w:eastAsia="標楷體" w:hint="eastAsia"/>
          <w:sz w:val="28"/>
          <w:szCs w:val="28"/>
        </w:rPr>
        <w:t>家外貿企業</w:t>
      </w:r>
      <w:r w:rsidR="00C66E6A">
        <w:rPr>
          <w:rFonts w:eastAsia="標楷體" w:hint="eastAsia"/>
          <w:sz w:val="28"/>
          <w:szCs w:val="28"/>
        </w:rPr>
        <w:t>，</w:t>
      </w:r>
      <w:r w:rsidR="00C66E6A" w:rsidRPr="0049687B">
        <w:rPr>
          <w:rFonts w:eastAsia="標楷體" w:hint="eastAsia"/>
          <w:sz w:val="28"/>
          <w:szCs w:val="28"/>
        </w:rPr>
        <w:t>組成跨境電商產學合作聯盟</w:t>
      </w:r>
      <w:r w:rsidR="00FF6D5C">
        <w:rPr>
          <w:rFonts w:eastAsia="標楷體" w:hint="eastAsia"/>
          <w:sz w:val="28"/>
          <w:szCs w:val="28"/>
        </w:rPr>
        <w:t>，</w:t>
      </w:r>
      <w:r w:rsidR="00B60C96">
        <w:rPr>
          <w:rFonts w:eastAsia="標楷體" w:hint="eastAsia"/>
          <w:sz w:val="28"/>
          <w:szCs w:val="28"/>
        </w:rPr>
        <w:t>直接培訓企業實戰人才，</w:t>
      </w:r>
      <w:r w:rsidR="00FF6D5C" w:rsidRPr="00FF6D5C">
        <w:rPr>
          <w:rFonts w:eastAsia="標楷體" w:hint="eastAsia"/>
          <w:sz w:val="28"/>
          <w:szCs w:val="28"/>
        </w:rPr>
        <w:t>縮短學用落差</w:t>
      </w:r>
      <w:r w:rsidR="00C66E6A">
        <w:rPr>
          <w:rFonts w:eastAsia="標楷體" w:hint="eastAsia"/>
          <w:sz w:val="28"/>
          <w:szCs w:val="28"/>
        </w:rPr>
        <w:t>。</w:t>
      </w:r>
    </w:p>
    <w:p w:rsidR="0014356A" w:rsidRDefault="0014356A" w:rsidP="00680852">
      <w:pPr>
        <w:spacing w:line="400" w:lineRule="exact"/>
        <w:ind w:firstLineChars="200" w:firstLine="560"/>
        <w:rPr>
          <w:rFonts w:eastAsia="標楷體"/>
          <w:sz w:val="28"/>
          <w:szCs w:val="28"/>
        </w:rPr>
      </w:pPr>
    </w:p>
    <w:p w:rsidR="00C75128" w:rsidRDefault="00C75128" w:rsidP="00680852">
      <w:pPr>
        <w:spacing w:line="400" w:lineRule="exact"/>
        <w:ind w:firstLineChars="200" w:firstLine="560"/>
        <w:rPr>
          <w:rFonts w:eastAsia="標楷體"/>
          <w:color w:val="000000" w:themeColor="text1"/>
          <w:sz w:val="28"/>
          <w:szCs w:val="28"/>
        </w:rPr>
      </w:pPr>
      <w:r w:rsidRPr="001A7726">
        <w:rPr>
          <w:rFonts w:eastAsia="標楷體"/>
          <w:sz w:val="28"/>
          <w:szCs w:val="28"/>
        </w:rPr>
        <w:t>今（</w:t>
      </w:r>
      <w:r>
        <w:rPr>
          <w:rFonts w:eastAsia="標楷體"/>
          <w:sz w:val="28"/>
          <w:szCs w:val="28"/>
        </w:rPr>
        <w:t>17</w:t>
      </w:r>
      <w:r w:rsidRPr="001A7726">
        <w:rPr>
          <w:rFonts w:eastAsia="標楷體"/>
          <w:sz w:val="28"/>
          <w:szCs w:val="28"/>
        </w:rPr>
        <w:t>）日</w:t>
      </w:r>
      <w:r w:rsidR="00B60C96">
        <w:rPr>
          <w:rFonts w:eastAsia="標楷體" w:hint="eastAsia"/>
          <w:sz w:val="28"/>
          <w:szCs w:val="28"/>
        </w:rPr>
        <w:t>特舉辦</w:t>
      </w:r>
      <w:r w:rsidR="00B60C96" w:rsidRPr="0049687B">
        <w:rPr>
          <w:rFonts w:eastAsia="標楷體" w:hint="eastAsia"/>
          <w:sz w:val="28"/>
          <w:szCs w:val="28"/>
        </w:rPr>
        <w:t>跨境電商產學合作聯盟</w:t>
      </w:r>
      <w:r w:rsidR="00B60C96">
        <w:rPr>
          <w:rFonts w:eastAsia="標楷體" w:hint="eastAsia"/>
          <w:sz w:val="28"/>
          <w:szCs w:val="28"/>
        </w:rPr>
        <w:t>啟動</w:t>
      </w:r>
      <w:r>
        <w:rPr>
          <w:rFonts w:eastAsia="標楷體" w:hint="eastAsia"/>
          <w:sz w:val="28"/>
          <w:szCs w:val="28"/>
        </w:rPr>
        <w:t>記者會</w:t>
      </w:r>
      <w:r w:rsidR="008F63E2">
        <w:rPr>
          <w:rFonts w:eastAsia="標楷體" w:hint="eastAsia"/>
          <w:sz w:val="28"/>
          <w:szCs w:val="28"/>
        </w:rPr>
        <w:t>，</w:t>
      </w:r>
      <w:r w:rsidR="00B60C96">
        <w:rPr>
          <w:rFonts w:ascii="標楷體" w:eastAsia="標楷體" w:hAnsi="標楷體" w:hint="eastAsia"/>
          <w:sz w:val="28"/>
          <w:szCs w:val="28"/>
        </w:rPr>
        <w:t>各界貴賓踴躍出席力挺本計畫，如</w:t>
      </w:r>
      <w:r w:rsidR="00C77062" w:rsidRPr="00B60C96">
        <w:rPr>
          <w:rFonts w:eastAsia="標楷體" w:hint="eastAsia"/>
          <w:sz w:val="28"/>
          <w:szCs w:val="28"/>
        </w:rPr>
        <w:t>電商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代表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：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亞馬遜台灣分公司林惠君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總經理、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阿里巴巴台灣分公司傅紀清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總經理；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學界代表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：</w:t>
      </w:r>
      <w:r w:rsidR="004F75E1" w:rsidRPr="00B60C96">
        <w:rPr>
          <w:rFonts w:ascii="標楷體" w:eastAsia="標楷體" w:hAnsi="標楷體"/>
          <w:sz w:val="28"/>
          <w:szCs w:val="28"/>
        </w:rPr>
        <w:t>國立台北商業大學張瑞雄</w:t>
      </w:r>
      <w:r w:rsidR="00B60C96" w:rsidRPr="00B60C96">
        <w:rPr>
          <w:rFonts w:ascii="標楷體" w:eastAsia="標楷體" w:hAnsi="標楷體"/>
          <w:sz w:val="28"/>
          <w:szCs w:val="28"/>
        </w:rPr>
        <w:t>校長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、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國立台灣科技大學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盧希鵬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特聘教授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；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產業</w:t>
      </w:r>
      <w:r w:rsidR="004F75E1" w:rsidRPr="00B60C96">
        <w:rPr>
          <w:rFonts w:ascii="標楷體" w:eastAsia="標楷體" w:hAnsi="標楷體"/>
          <w:sz w:val="28"/>
          <w:szCs w:val="28"/>
        </w:rPr>
        <w:t>公會代表</w:t>
      </w:r>
      <w:r w:rsidR="00B60C96" w:rsidRPr="00B60C96">
        <w:rPr>
          <w:rFonts w:ascii="標楷體" w:eastAsia="標楷體" w:hAnsi="標楷體" w:hint="eastAsia"/>
          <w:sz w:val="28"/>
          <w:szCs w:val="28"/>
        </w:rPr>
        <w:t>：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台北市進出口商業同業公會</w:t>
      </w:r>
      <w:r w:rsidR="00B76610" w:rsidRPr="00B60C96">
        <w:rPr>
          <w:rFonts w:ascii="標楷體" w:eastAsia="標楷體" w:hAnsi="標楷體" w:hint="eastAsia"/>
          <w:sz w:val="28"/>
          <w:szCs w:val="28"/>
        </w:rPr>
        <w:t>秘書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長</w:t>
      </w:r>
      <w:r w:rsidR="00B76610" w:rsidRPr="00B60C96">
        <w:rPr>
          <w:rFonts w:ascii="標楷體" w:eastAsia="標楷體" w:hAnsi="標楷體" w:hint="eastAsia"/>
          <w:sz w:val="28"/>
          <w:szCs w:val="28"/>
        </w:rPr>
        <w:t>邱柏青</w:t>
      </w:r>
      <w:r w:rsidR="004F75E1" w:rsidRPr="00B60C96">
        <w:rPr>
          <w:rFonts w:ascii="標楷體" w:eastAsia="標楷體" w:hAnsi="標楷體" w:hint="eastAsia"/>
          <w:sz w:val="28"/>
          <w:szCs w:val="28"/>
        </w:rPr>
        <w:t>等</w:t>
      </w:r>
      <w:r w:rsidR="004F75E1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4356A" w:rsidRDefault="0014356A" w:rsidP="00680852">
      <w:pPr>
        <w:spacing w:line="400" w:lineRule="exact"/>
        <w:ind w:firstLineChars="200" w:firstLine="560"/>
        <w:rPr>
          <w:rFonts w:eastAsia="標楷體"/>
          <w:color w:val="000000" w:themeColor="text1"/>
          <w:sz w:val="28"/>
          <w:szCs w:val="28"/>
        </w:rPr>
      </w:pPr>
    </w:p>
    <w:p w:rsidR="0014356A" w:rsidRDefault="00B60C96" w:rsidP="00680852">
      <w:pPr>
        <w:spacing w:line="400" w:lineRule="exact"/>
        <w:ind w:firstLineChars="200" w:firstLine="56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北市</w:t>
      </w:r>
      <w:r w:rsidR="00C10829" w:rsidRPr="00E763B9">
        <w:rPr>
          <w:rFonts w:eastAsia="標楷體"/>
          <w:color w:val="000000" w:themeColor="text1"/>
          <w:sz w:val="28"/>
          <w:szCs w:val="28"/>
        </w:rPr>
        <w:t>產業局</w:t>
      </w:r>
      <w:r w:rsidR="00D7378C" w:rsidRPr="008317E2">
        <w:rPr>
          <w:rFonts w:eastAsia="標楷體"/>
          <w:sz w:val="28"/>
          <w:szCs w:val="28"/>
        </w:rPr>
        <w:t>林崇傑局長</w:t>
      </w:r>
      <w:r w:rsidR="00D810F1" w:rsidRPr="008317E2">
        <w:rPr>
          <w:rFonts w:eastAsia="標楷體"/>
          <w:color w:val="000000"/>
          <w:sz w:val="28"/>
          <w:szCs w:val="28"/>
        </w:rPr>
        <w:t>表示，</w:t>
      </w:r>
      <w:r w:rsidR="00D7378C" w:rsidRPr="008317E2">
        <w:rPr>
          <w:rFonts w:eastAsia="標楷體"/>
          <w:color w:val="000000"/>
          <w:sz w:val="28"/>
          <w:szCs w:val="28"/>
        </w:rPr>
        <w:t>「台北市大專</w:t>
      </w:r>
      <w:r w:rsidR="00FF6D5C" w:rsidRPr="008317E2">
        <w:rPr>
          <w:rFonts w:eastAsia="標楷體"/>
          <w:color w:val="000000"/>
          <w:sz w:val="28"/>
          <w:szCs w:val="28"/>
        </w:rPr>
        <w:t>院</w:t>
      </w:r>
      <w:r w:rsidR="00D7378C" w:rsidRPr="008317E2">
        <w:rPr>
          <w:rFonts w:eastAsia="標楷體"/>
          <w:color w:val="000000"/>
          <w:sz w:val="28"/>
          <w:szCs w:val="28"/>
        </w:rPr>
        <w:t>校跨境電商產學合作計畫」是台灣第一個強調多平台、跨院校、由政府主導的跨境電商產學合作聯盟，本次參與的</w:t>
      </w:r>
      <w:r w:rsidR="00324306">
        <w:rPr>
          <w:rFonts w:eastAsia="標楷體" w:hint="eastAsia"/>
          <w:color w:val="000000"/>
          <w:sz w:val="28"/>
          <w:szCs w:val="28"/>
        </w:rPr>
        <w:t>30</w:t>
      </w:r>
      <w:r w:rsidR="00324306">
        <w:rPr>
          <w:rFonts w:eastAsia="標楷體" w:hint="eastAsia"/>
          <w:color w:val="000000"/>
          <w:sz w:val="28"/>
          <w:szCs w:val="28"/>
        </w:rPr>
        <w:t>家</w:t>
      </w:r>
      <w:r w:rsidR="00D7378C" w:rsidRPr="008317E2">
        <w:rPr>
          <w:rFonts w:eastAsia="標楷體"/>
          <w:color w:val="000000"/>
          <w:sz w:val="28"/>
          <w:szCs w:val="28"/>
        </w:rPr>
        <w:t>外貿企業</w:t>
      </w:r>
      <w:r w:rsidR="00324306">
        <w:rPr>
          <w:rFonts w:eastAsia="標楷體" w:hint="eastAsia"/>
          <w:color w:val="000000"/>
          <w:sz w:val="28"/>
          <w:szCs w:val="28"/>
        </w:rPr>
        <w:t>，</w:t>
      </w:r>
      <w:r w:rsidR="00D7378C" w:rsidRPr="008317E2">
        <w:rPr>
          <w:rFonts w:eastAsia="標楷體"/>
          <w:color w:val="000000"/>
          <w:sz w:val="28"/>
          <w:szCs w:val="28"/>
        </w:rPr>
        <w:t>總合每年對外貿易金額達到</w:t>
      </w:r>
      <w:r w:rsidR="00D7378C" w:rsidRPr="008317E2">
        <w:rPr>
          <w:rFonts w:eastAsia="標楷體"/>
          <w:color w:val="000000"/>
          <w:sz w:val="28"/>
          <w:szCs w:val="28"/>
        </w:rPr>
        <w:t>20</w:t>
      </w:r>
      <w:r w:rsidR="00D7378C" w:rsidRPr="008317E2">
        <w:rPr>
          <w:rFonts w:eastAsia="標楷體"/>
          <w:color w:val="000000"/>
          <w:sz w:val="28"/>
          <w:szCs w:val="28"/>
        </w:rPr>
        <w:t>億新台幣，產業領域</w:t>
      </w:r>
      <w:r w:rsidR="00324306">
        <w:rPr>
          <w:rFonts w:eastAsia="標楷體" w:hint="eastAsia"/>
          <w:color w:val="000000"/>
          <w:sz w:val="28"/>
          <w:szCs w:val="28"/>
        </w:rPr>
        <w:t>擴及</w:t>
      </w:r>
      <w:r w:rsidR="00D7378C" w:rsidRPr="008317E2">
        <w:rPr>
          <w:rFonts w:eastAsia="標楷體"/>
          <w:color w:val="000000"/>
          <w:sz w:val="28"/>
          <w:szCs w:val="28"/>
        </w:rPr>
        <w:t>電子</w:t>
      </w:r>
      <w:r w:rsidR="00324306">
        <w:rPr>
          <w:rFonts w:eastAsia="標楷體" w:hint="eastAsia"/>
          <w:color w:val="000000"/>
          <w:sz w:val="28"/>
          <w:szCs w:val="28"/>
        </w:rPr>
        <w:t>與</w:t>
      </w:r>
      <w:r w:rsidR="00D7378C" w:rsidRPr="008317E2">
        <w:rPr>
          <w:rFonts w:eastAsia="標楷體"/>
          <w:color w:val="000000"/>
          <w:sz w:val="28"/>
          <w:szCs w:val="28"/>
        </w:rPr>
        <w:t>3C</w:t>
      </w:r>
      <w:r w:rsidR="00D7378C" w:rsidRPr="008317E2">
        <w:rPr>
          <w:rFonts w:eastAsia="標楷體"/>
          <w:color w:val="000000"/>
          <w:sz w:val="28"/>
          <w:szCs w:val="28"/>
        </w:rPr>
        <w:t>產品、五金、美容與化妝、汽車零配件、成衣服飾及民生消費品等</w:t>
      </w:r>
      <w:r>
        <w:rPr>
          <w:rFonts w:eastAsia="標楷體" w:hint="eastAsia"/>
          <w:color w:val="000000"/>
          <w:sz w:val="28"/>
          <w:szCs w:val="28"/>
        </w:rPr>
        <w:t>。</w:t>
      </w:r>
      <w:r w:rsidR="0014356A" w:rsidRPr="008317E2">
        <w:rPr>
          <w:rFonts w:eastAsia="標楷體"/>
          <w:color w:val="000000"/>
          <w:sz w:val="28"/>
          <w:szCs w:val="28"/>
        </w:rPr>
        <w:t>透過本次的產學合作將有望為</w:t>
      </w:r>
      <w:r w:rsidR="0014356A">
        <w:rPr>
          <w:rFonts w:eastAsia="標楷體" w:hint="eastAsia"/>
          <w:color w:val="000000"/>
          <w:sz w:val="28"/>
          <w:szCs w:val="28"/>
        </w:rPr>
        <w:t>各</w:t>
      </w:r>
      <w:r w:rsidR="0014356A" w:rsidRPr="008317E2">
        <w:rPr>
          <w:rFonts w:eastAsia="標楷體"/>
          <w:color w:val="000000"/>
          <w:sz w:val="28"/>
          <w:szCs w:val="28"/>
        </w:rPr>
        <w:t>產業注入電商</w:t>
      </w:r>
      <w:r w:rsidR="0014356A">
        <w:rPr>
          <w:rFonts w:eastAsia="標楷體" w:hint="eastAsia"/>
          <w:color w:val="000000"/>
          <w:sz w:val="28"/>
          <w:szCs w:val="28"/>
        </w:rPr>
        <w:t>新</w:t>
      </w:r>
      <w:r w:rsidR="0014356A" w:rsidRPr="008317E2">
        <w:rPr>
          <w:rFonts w:eastAsia="標楷體"/>
          <w:color w:val="000000"/>
          <w:sz w:val="28"/>
          <w:szCs w:val="28"/>
        </w:rPr>
        <w:t>思維與活力，也將</w:t>
      </w:r>
      <w:r w:rsidR="0014356A">
        <w:rPr>
          <w:rFonts w:eastAsia="標楷體" w:hint="eastAsia"/>
          <w:color w:val="000000"/>
          <w:sz w:val="28"/>
          <w:szCs w:val="28"/>
        </w:rPr>
        <w:t>藉由</w:t>
      </w:r>
      <w:r w:rsidR="0014356A" w:rsidRPr="008317E2">
        <w:rPr>
          <w:rFonts w:eastAsia="標楷體"/>
          <w:color w:val="000000"/>
          <w:sz w:val="28"/>
          <w:szCs w:val="28"/>
        </w:rPr>
        <w:t>學期末舉辦</w:t>
      </w:r>
      <w:r w:rsidR="0014356A">
        <w:rPr>
          <w:rFonts w:eastAsia="標楷體" w:hint="eastAsia"/>
          <w:color w:val="000000"/>
          <w:sz w:val="28"/>
          <w:szCs w:val="28"/>
        </w:rPr>
        <w:t>的</w:t>
      </w:r>
      <w:r w:rsidR="0014356A">
        <w:rPr>
          <w:rFonts w:eastAsia="標楷體"/>
          <w:color w:val="000000"/>
          <w:sz w:val="28"/>
          <w:szCs w:val="28"/>
        </w:rPr>
        <w:t>成果競賽，</w:t>
      </w:r>
      <w:r w:rsidR="0014356A">
        <w:rPr>
          <w:rFonts w:eastAsia="標楷體" w:hint="eastAsia"/>
          <w:color w:val="000000"/>
          <w:sz w:val="28"/>
          <w:szCs w:val="28"/>
        </w:rPr>
        <w:t>激發</w:t>
      </w:r>
      <w:r w:rsidR="0014356A" w:rsidRPr="008317E2">
        <w:rPr>
          <w:rFonts w:eastAsia="標楷體"/>
          <w:color w:val="000000"/>
          <w:sz w:val="28"/>
          <w:szCs w:val="28"/>
        </w:rPr>
        <w:t>同學們</w:t>
      </w:r>
      <w:r w:rsidR="0014356A">
        <w:rPr>
          <w:rFonts w:eastAsia="標楷體" w:hint="eastAsia"/>
          <w:color w:val="000000"/>
          <w:sz w:val="28"/>
          <w:szCs w:val="28"/>
        </w:rPr>
        <w:t>的</w:t>
      </w:r>
      <w:r w:rsidR="0014356A" w:rsidRPr="008317E2">
        <w:rPr>
          <w:rFonts w:eastAsia="標楷體"/>
          <w:color w:val="000000"/>
          <w:sz w:val="28"/>
          <w:szCs w:val="28"/>
        </w:rPr>
        <w:t>榮譽感與戰鬥力。預期</w:t>
      </w:r>
      <w:r w:rsidR="0014356A">
        <w:rPr>
          <w:rFonts w:eastAsia="標楷體" w:hint="eastAsia"/>
          <w:color w:val="000000"/>
          <w:sz w:val="28"/>
          <w:szCs w:val="28"/>
        </w:rPr>
        <w:t>在</w:t>
      </w:r>
      <w:r w:rsidR="0014356A" w:rsidRPr="008317E2">
        <w:rPr>
          <w:rFonts w:eastAsia="標楷體"/>
          <w:color w:val="000000"/>
          <w:sz w:val="28"/>
          <w:szCs w:val="28"/>
        </w:rPr>
        <w:t>產學合作後</w:t>
      </w:r>
      <w:r w:rsidR="0014356A">
        <w:rPr>
          <w:rFonts w:eastAsia="標楷體" w:hint="eastAsia"/>
          <w:color w:val="000000"/>
          <w:sz w:val="28"/>
          <w:szCs w:val="28"/>
        </w:rPr>
        <w:t>，相當比例的學生將</w:t>
      </w:r>
      <w:r w:rsidR="0014356A" w:rsidRPr="008317E2">
        <w:rPr>
          <w:rFonts w:eastAsia="標楷體"/>
          <w:color w:val="000000"/>
          <w:sz w:val="28"/>
          <w:szCs w:val="28"/>
        </w:rPr>
        <w:t>可</w:t>
      </w:r>
      <w:r w:rsidR="0014356A">
        <w:rPr>
          <w:rFonts w:eastAsia="標楷體" w:hint="eastAsia"/>
          <w:color w:val="000000"/>
          <w:sz w:val="28"/>
          <w:szCs w:val="28"/>
        </w:rPr>
        <w:t>能轉任</w:t>
      </w:r>
      <w:r w:rsidR="0014356A" w:rsidRPr="008317E2">
        <w:rPr>
          <w:rFonts w:eastAsia="標楷體"/>
          <w:color w:val="000000"/>
          <w:sz w:val="28"/>
          <w:szCs w:val="28"/>
        </w:rPr>
        <w:t>企業內工讀生或畢業</w:t>
      </w:r>
      <w:r w:rsidR="0014356A">
        <w:rPr>
          <w:rFonts w:eastAsia="標楷體" w:hint="eastAsia"/>
          <w:color w:val="000000"/>
          <w:sz w:val="28"/>
          <w:szCs w:val="28"/>
        </w:rPr>
        <w:t>後</w:t>
      </w:r>
      <w:r w:rsidR="0014356A" w:rsidRPr="008317E2">
        <w:rPr>
          <w:rFonts w:eastAsia="標楷體"/>
          <w:color w:val="000000"/>
          <w:sz w:val="28"/>
          <w:szCs w:val="28"/>
        </w:rPr>
        <w:t>直接</w:t>
      </w:r>
      <w:r w:rsidR="0014356A">
        <w:rPr>
          <w:rFonts w:eastAsia="標楷體"/>
          <w:color w:val="000000"/>
          <w:sz w:val="28"/>
          <w:szCs w:val="28"/>
        </w:rPr>
        <w:t>就業，</w:t>
      </w:r>
      <w:r w:rsidR="0014356A">
        <w:rPr>
          <w:rFonts w:eastAsia="標楷體" w:hint="eastAsia"/>
          <w:color w:val="000000"/>
          <w:sz w:val="28"/>
          <w:szCs w:val="28"/>
        </w:rPr>
        <w:t>成為具即戰力之</w:t>
      </w:r>
      <w:r w:rsidR="0014356A" w:rsidRPr="008317E2">
        <w:rPr>
          <w:rFonts w:eastAsia="標楷體"/>
          <w:color w:val="000000"/>
          <w:sz w:val="28"/>
          <w:szCs w:val="28"/>
        </w:rPr>
        <w:t>跨境電商人才。</w:t>
      </w:r>
    </w:p>
    <w:p w:rsidR="0014356A" w:rsidRPr="0014356A" w:rsidRDefault="0014356A" w:rsidP="00680852">
      <w:pPr>
        <w:spacing w:line="400" w:lineRule="exact"/>
        <w:ind w:firstLineChars="200" w:firstLine="560"/>
        <w:rPr>
          <w:rFonts w:eastAsia="標楷體"/>
          <w:color w:val="000000"/>
          <w:sz w:val="28"/>
          <w:szCs w:val="28"/>
        </w:rPr>
      </w:pPr>
    </w:p>
    <w:p w:rsidR="005045BF" w:rsidRDefault="00CF46BC" w:rsidP="00CF46BC">
      <w:pPr>
        <w:spacing w:line="400" w:lineRule="exact"/>
        <w:ind w:firstLineChars="200" w:firstLine="56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為因應全球跨境電商趨勢，</w:t>
      </w:r>
      <w:r w:rsidRPr="0094132F">
        <w:rPr>
          <w:rFonts w:eastAsia="標楷體" w:hint="eastAsia"/>
          <w:sz w:val="28"/>
          <w:szCs w:val="28"/>
        </w:rPr>
        <w:t>積極協助台北市企業與世界市場通路接軌，</w:t>
      </w:r>
      <w:r>
        <w:rPr>
          <w:rFonts w:eastAsia="標楷體" w:hint="eastAsia"/>
          <w:sz w:val="28"/>
          <w:szCs w:val="28"/>
        </w:rPr>
        <w:t>北市府自</w:t>
      </w:r>
      <w:r>
        <w:rPr>
          <w:rFonts w:eastAsia="標楷體" w:hint="eastAsia"/>
          <w:sz w:val="28"/>
          <w:szCs w:val="28"/>
        </w:rPr>
        <w:t>106</w:t>
      </w:r>
      <w:r>
        <w:rPr>
          <w:rFonts w:eastAsia="標楷體" w:hint="eastAsia"/>
          <w:sz w:val="28"/>
          <w:szCs w:val="28"/>
        </w:rPr>
        <w:t>年推辦</w:t>
      </w:r>
      <w:r w:rsidRPr="0094132F">
        <w:rPr>
          <w:rFonts w:eastAsia="標楷體" w:hint="eastAsia"/>
          <w:sz w:val="28"/>
          <w:szCs w:val="28"/>
        </w:rPr>
        <w:t>「</w:t>
      </w:r>
      <w:r>
        <w:rPr>
          <w:rFonts w:eastAsia="標楷體" w:hint="eastAsia"/>
          <w:sz w:val="28"/>
          <w:szCs w:val="28"/>
        </w:rPr>
        <w:t>臺</w:t>
      </w:r>
      <w:r w:rsidRPr="0094132F">
        <w:rPr>
          <w:rFonts w:eastAsia="標楷體" w:hint="eastAsia"/>
          <w:sz w:val="28"/>
          <w:szCs w:val="28"/>
        </w:rPr>
        <w:t>北市企業運用跨境平台拓銷市場計畫」，提供一站式、由淺入深之「諮詢」、「診斷」、「輔導」及「課程」等服務，</w:t>
      </w:r>
      <w:r>
        <w:rPr>
          <w:rFonts w:eastAsia="標楷體" w:hint="eastAsia"/>
          <w:sz w:val="28"/>
          <w:szCs w:val="28"/>
        </w:rPr>
        <w:t>已</w:t>
      </w:r>
      <w:r w:rsidRPr="0094132F">
        <w:rPr>
          <w:rFonts w:eastAsia="標楷體" w:hint="eastAsia"/>
          <w:sz w:val="28"/>
          <w:szCs w:val="28"/>
        </w:rPr>
        <w:t>有</w:t>
      </w:r>
      <w:r w:rsidRPr="0094132F">
        <w:rPr>
          <w:rFonts w:eastAsia="標楷體" w:hint="eastAsia"/>
          <w:sz w:val="28"/>
          <w:szCs w:val="28"/>
        </w:rPr>
        <w:t>52</w:t>
      </w:r>
      <w:r w:rsidRPr="0094132F">
        <w:rPr>
          <w:rFonts w:eastAsia="標楷體" w:hint="eastAsia"/>
          <w:sz w:val="28"/>
          <w:szCs w:val="28"/>
        </w:rPr>
        <w:t>家企業受惠</w:t>
      </w:r>
      <w:r>
        <w:rPr>
          <w:rFonts w:eastAsia="標楷體" w:hint="eastAsia"/>
          <w:sz w:val="28"/>
          <w:szCs w:val="28"/>
        </w:rPr>
        <w:t>，累積訂單達新台幣</w:t>
      </w:r>
      <w:r>
        <w:rPr>
          <w:rFonts w:eastAsia="標楷體" w:hint="eastAsia"/>
          <w:sz w:val="28"/>
          <w:szCs w:val="28"/>
        </w:rPr>
        <w:t>1,200</w:t>
      </w:r>
      <w:r>
        <w:rPr>
          <w:rFonts w:eastAsia="標楷體" w:hint="eastAsia"/>
          <w:sz w:val="28"/>
          <w:szCs w:val="28"/>
        </w:rPr>
        <w:t>萬元。</w:t>
      </w:r>
      <w:r w:rsidR="005045BF" w:rsidRPr="005045BF">
        <w:rPr>
          <w:rFonts w:eastAsia="標楷體" w:hint="eastAsia"/>
          <w:sz w:val="28"/>
          <w:szCs w:val="28"/>
        </w:rPr>
        <w:t>想知道更多</w:t>
      </w:r>
      <w:r w:rsidR="00C10829">
        <w:rPr>
          <w:rFonts w:eastAsia="標楷體" w:hint="eastAsia"/>
          <w:sz w:val="28"/>
          <w:szCs w:val="28"/>
        </w:rPr>
        <w:t>關於</w:t>
      </w:r>
      <w:r w:rsidR="005045BF" w:rsidRPr="005045BF">
        <w:rPr>
          <w:rFonts w:eastAsia="標楷體" w:hint="eastAsia"/>
          <w:sz w:val="28"/>
          <w:szCs w:val="28"/>
        </w:rPr>
        <w:t>跨境電商</w:t>
      </w:r>
      <w:r w:rsidR="00C10829">
        <w:rPr>
          <w:rFonts w:eastAsia="標楷體" w:hint="eastAsia"/>
          <w:sz w:val="28"/>
          <w:szCs w:val="28"/>
        </w:rPr>
        <w:t>相關輔導</w:t>
      </w:r>
      <w:r w:rsidR="005045BF" w:rsidRPr="005045BF">
        <w:rPr>
          <w:rFonts w:eastAsia="標楷體" w:hint="eastAsia"/>
          <w:sz w:val="28"/>
          <w:szCs w:val="28"/>
        </w:rPr>
        <w:t>訊息嗎？請鎖定「創業台北</w:t>
      </w:r>
      <w:r w:rsidR="005045BF" w:rsidRPr="005045BF">
        <w:rPr>
          <w:rFonts w:eastAsia="標楷體" w:hint="eastAsia"/>
          <w:sz w:val="28"/>
          <w:szCs w:val="28"/>
        </w:rPr>
        <w:t xml:space="preserve"> StartUp Taipei</w:t>
      </w:r>
      <w:r w:rsidR="005045BF" w:rsidRPr="005045BF">
        <w:rPr>
          <w:rFonts w:eastAsia="標楷體" w:hint="eastAsia"/>
          <w:sz w:val="28"/>
          <w:szCs w:val="28"/>
        </w:rPr>
        <w:t>」</w:t>
      </w:r>
      <w:r w:rsidR="005045BF" w:rsidRPr="005045BF">
        <w:rPr>
          <w:rFonts w:eastAsia="標楷體" w:hint="eastAsia"/>
          <w:sz w:val="28"/>
          <w:szCs w:val="28"/>
        </w:rPr>
        <w:t>Facebook</w:t>
      </w:r>
      <w:r w:rsidR="005045BF" w:rsidRPr="005045BF">
        <w:rPr>
          <w:rFonts w:eastAsia="標楷體" w:hint="eastAsia"/>
          <w:sz w:val="28"/>
          <w:szCs w:val="28"/>
        </w:rPr>
        <w:t>粉絲專頁。</w:t>
      </w:r>
    </w:p>
    <w:p w:rsidR="00680852" w:rsidRDefault="00680852" w:rsidP="009777FB">
      <w:pPr>
        <w:spacing w:line="4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</w:p>
    <w:p w:rsidR="00DE7FAD" w:rsidRPr="00DE7FAD" w:rsidRDefault="00DE7FAD" w:rsidP="00DE7FAD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DE7FAD">
        <w:rPr>
          <w:rFonts w:ascii="標楷體" w:eastAsia="標楷體" w:hAnsi="標楷體" w:hint="eastAsia"/>
          <w:color w:val="000000"/>
          <w:sz w:val="28"/>
          <w:szCs w:val="28"/>
        </w:rPr>
        <w:t>附件-產學合作學校及廠商名單</w:t>
      </w:r>
    </w:p>
    <w:sectPr w:rsidR="00DE7FAD" w:rsidRPr="00DE7FAD" w:rsidSect="00CF46BC">
      <w:footerReference w:type="default" r:id="rId9"/>
      <w:pgSz w:w="11906" w:h="16838"/>
      <w:pgMar w:top="1440" w:right="1080" w:bottom="1440" w:left="1080" w:header="426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212" w:rsidRDefault="00151212" w:rsidP="00897C86">
      <w:r>
        <w:separator/>
      </w:r>
    </w:p>
  </w:endnote>
  <w:endnote w:type="continuationSeparator" w:id="0">
    <w:p w:rsidR="00151212" w:rsidRDefault="00151212" w:rsidP="0089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8439426"/>
      <w:docPartObj>
        <w:docPartGallery w:val="Page Numbers (Bottom of Page)"/>
        <w:docPartUnique/>
      </w:docPartObj>
    </w:sdtPr>
    <w:sdtEndPr/>
    <w:sdtContent>
      <w:p w:rsidR="00AC4846" w:rsidRDefault="00C84E15" w:rsidP="004407E2">
        <w:pPr>
          <w:pStyle w:val="a6"/>
          <w:jc w:val="center"/>
        </w:pPr>
        <w:r>
          <w:fldChar w:fldCharType="begin"/>
        </w:r>
        <w:r w:rsidR="00B65238">
          <w:instrText>PAGE   \* MERGEFORMAT</w:instrText>
        </w:r>
        <w:r>
          <w:fldChar w:fldCharType="separate"/>
        </w:r>
        <w:r w:rsidR="005972D4" w:rsidRPr="005972D4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212" w:rsidRDefault="00151212" w:rsidP="00897C86">
      <w:r>
        <w:separator/>
      </w:r>
    </w:p>
  </w:footnote>
  <w:footnote w:type="continuationSeparator" w:id="0">
    <w:p w:rsidR="00151212" w:rsidRDefault="00151212" w:rsidP="00897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F17D3"/>
    <w:multiLevelType w:val="hybridMultilevel"/>
    <w:tmpl w:val="2E862460"/>
    <w:lvl w:ilvl="0" w:tplc="1B5045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0E8124E0"/>
    <w:multiLevelType w:val="hybridMultilevel"/>
    <w:tmpl w:val="8B8C0D34"/>
    <w:lvl w:ilvl="0" w:tplc="F12256D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229B3B4C"/>
    <w:multiLevelType w:val="hybridMultilevel"/>
    <w:tmpl w:val="6D0E49C0"/>
    <w:lvl w:ilvl="0" w:tplc="A57ABD1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6BF38A0"/>
    <w:multiLevelType w:val="hybridMultilevel"/>
    <w:tmpl w:val="31285A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161F9B"/>
    <w:multiLevelType w:val="hybridMultilevel"/>
    <w:tmpl w:val="442A5E92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5D6958D6"/>
    <w:multiLevelType w:val="hybridMultilevel"/>
    <w:tmpl w:val="E416D604"/>
    <w:lvl w:ilvl="0" w:tplc="04090005">
      <w:start w:val="1"/>
      <w:numFmt w:val="bullet"/>
      <w:lvlText w:val=""/>
      <w:lvlJc w:val="left"/>
      <w:pPr>
        <w:tabs>
          <w:tab w:val="num" w:pos="1190"/>
        </w:tabs>
        <w:ind w:left="11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D780EBF"/>
    <w:multiLevelType w:val="hybridMultilevel"/>
    <w:tmpl w:val="6D14FFA2"/>
    <w:lvl w:ilvl="0" w:tplc="E9D89D92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908713B"/>
    <w:multiLevelType w:val="hybridMultilevel"/>
    <w:tmpl w:val="6540D83C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7A1E1E9F"/>
    <w:multiLevelType w:val="hybridMultilevel"/>
    <w:tmpl w:val="E18E9A18"/>
    <w:lvl w:ilvl="0" w:tplc="0409000F">
      <w:start w:val="1"/>
      <w:numFmt w:val="decimal"/>
      <w:lvlText w:val="%1."/>
      <w:lvlJc w:val="left"/>
      <w:pPr>
        <w:ind w:left="14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0D6"/>
    <w:rsid w:val="0000484D"/>
    <w:rsid w:val="000156C7"/>
    <w:rsid w:val="00017F1B"/>
    <w:rsid w:val="000238BC"/>
    <w:rsid w:val="0002568F"/>
    <w:rsid w:val="00031386"/>
    <w:rsid w:val="00033D72"/>
    <w:rsid w:val="000367AF"/>
    <w:rsid w:val="000374B6"/>
    <w:rsid w:val="000406E1"/>
    <w:rsid w:val="00046CF0"/>
    <w:rsid w:val="00047AF1"/>
    <w:rsid w:val="00050F27"/>
    <w:rsid w:val="00051588"/>
    <w:rsid w:val="00052A82"/>
    <w:rsid w:val="00054299"/>
    <w:rsid w:val="00063DE3"/>
    <w:rsid w:val="000654F4"/>
    <w:rsid w:val="000663A0"/>
    <w:rsid w:val="00070013"/>
    <w:rsid w:val="00081C46"/>
    <w:rsid w:val="00082C45"/>
    <w:rsid w:val="00083389"/>
    <w:rsid w:val="00086A85"/>
    <w:rsid w:val="000870DD"/>
    <w:rsid w:val="0009056E"/>
    <w:rsid w:val="000963CA"/>
    <w:rsid w:val="00097D35"/>
    <w:rsid w:val="000A7426"/>
    <w:rsid w:val="000B7B6C"/>
    <w:rsid w:val="000C3E07"/>
    <w:rsid w:val="000C6EA8"/>
    <w:rsid w:val="000D2816"/>
    <w:rsid w:val="000E629E"/>
    <w:rsid w:val="000F00B9"/>
    <w:rsid w:val="000F3BD8"/>
    <w:rsid w:val="000F77FE"/>
    <w:rsid w:val="00101C3C"/>
    <w:rsid w:val="00105141"/>
    <w:rsid w:val="001225A8"/>
    <w:rsid w:val="001230A3"/>
    <w:rsid w:val="00123FF9"/>
    <w:rsid w:val="00137784"/>
    <w:rsid w:val="00140AB1"/>
    <w:rsid w:val="00141DCF"/>
    <w:rsid w:val="00142FF9"/>
    <w:rsid w:val="0014356A"/>
    <w:rsid w:val="00144891"/>
    <w:rsid w:val="00146863"/>
    <w:rsid w:val="00146BA9"/>
    <w:rsid w:val="00147D8C"/>
    <w:rsid w:val="00151212"/>
    <w:rsid w:val="00153397"/>
    <w:rsid w:val="00164E54"/>
    <w:rsid w:val="00166E5D"/>
    <w:rsid w:val="00167CFA"/>
    <w:rsid w:val="00174E82"/>
    <w:rsid w:val="00196A63"/>
    <w:rsid w:val="001A3A57"/>
    <w:rsid w:val="001A6191"/>
    <w:rsid w:val="001B077C"/>
    <w:rsid w:val="001C0C01"/>
    <w:rsid w:val="001C77CC"/>
    <w:rsid w:val="001D099C"/>
    <w:rsid w:val="001D1547"/>
    <w:rsid w:val="001D3D3E"/>
    <w:rsid w:val="001F078E"/>
    <w:rsid w:val="001F2309"/>
    <w:rsid w:val="001F3C4A"/>
    <w:rsid w:val="0020760A"/>
    <w:rsid w:val="00222AFA"/>
    <w:rsid w:val="002249A8"/>
    <w:rsid w:val="00226041"/>
    <w:rsid w:val="00230588"/>
    <w:rsid w:val="0023180C"/>
    <w:rsid w:val="002407B9"/>
    <w:rsid w:val="002412C7"/>
    <w:rsid w:val="00242242"/>
    <w:rsid w:val="0024371C"/>
    <w:rsid w:val="00251623"/>
    <w:rsid w:val="00254524"/>
    <w:rsid w:val="00271934"/>
    <w:rsid w:val="00272E30"/>
    <w:rsid w:val="00273539"/>
    <w:rsid w:val="002766F5"/>
    <w:rsid w:val="002801B4"/>
    <w:rsid w:val="002810AB"/>
    <w:rsid w:val="002934D5"/>
    <w:rsid w:val="0029361B"/>
    <w:rsid w:val="00297D95"/>
    <w:rsid w:val="00297E8A"/>
    <w:rsid w:val="002A0CC1"/>
    <w:rsid w:val="002B3B43"/>
    <w:rsid w:val="002B56F6"/>
    <w:rsid w:val="002B6EE1"/>
    <w:rsid w:val="002D0DB8"/>
    <w:rsid w:val="002D2215"/>
    <w:rsid w:val="002E413D"/>
    <w:rsid w:val="002E5216"/>
    <w:rsid w:val="002E55B1"/>
    <w:rsid w:val="002E79DE"/>
    <w:rsid w:val="002F1963"/>
    <w:rsid w:val="002F428D"/>
    <w:rsid w:val="002F7D6D"/>
    <w:rsid w:val="00307321"/>
    <w:rsid w:val="00317C4F"/>
    <w:rsid w:val="00324306"/>
    <w:rsid w:val="00324F2E"/>
    <w:rsid w:val="003336A4"/>
    <w:rsid w:val="00335CBC"/>
    <w:rsid w:val="00336CA4"/>
    <w:rsid w:val="003456EF"/>
    <w:rsid w:val="00347514"/>
    <w:rsid w:val="00350BEB"/>
    <w:rsid w:val="003557AE"/>
    <w:rsid w:val="00355AFA"/>
    <w:rsid w:val="003613CD"/>
    <w:rsid w:val="003641BF"/>
    <w:rsid w:val="00373D0E"/>
    <w:rsid w:val="00386756"/>
    <w:rsid w:val="00386B88"/>
    <w:rsid w:val="003879FB"/>
    <w:rsid w:val="003971EC"/>
    <w:rsid w:val="003A1E75"/>
    <w:rsid w:val="003B313B"/>
    <w:rsid w:val="003C0EA0"/>
    <w:rsid w:val="003C22E3"/>
    <w:rsid w:val="003C540F"/>
    <w:rsid w:val="003D7953"/>
    <w:rsid w:val="003D7D94"/>
    <w:rsid w:val="003E09C4"/>
    <w:rsid w:val="003E6996"/>
    <w:rsid w:val="003E77C9"/>
    <w:rsid w:val="003F20DC"/>
    <w:rsid w:val="0040239E"/>
    <w:rsid w:val="00414836"/>
    <w:rsid w:val="00422178"/>
    <w:rsid w:val="00422617"/>
    <w:rsid w:val="00423BA8"/>
    <w:rsid w:val="00423F7E"/>
    <w:rsid w:val="0043406D"/>
    <w:rsid w:val="00435BD9"/>
    <w:rsid w:val="004407E2"/>
    <w:rsid w:val="00445E78"/>
    <w:rsid w:val="00454CB9"/>
    <w:rsid w:val="00455FAF"/>
    <w:rsid w:val="004561B9"/>
    <w:rsid w:val="00456F76"/>
    <w:rsid w:val="00462FFF"/>
    <w:rsid w:val="0047051E"/>
    <w:rsid w:val="004857B7"/>
    <w:rsid w:val="00487A00"/>
    <w:rsid w:val="00487BE8"/>
    <w:rsid w:val="00492467"/>
    <w:rsid w:val="0049310D"/>
    <w:rsid w:val="0049687B"/>
    <w:rsid w:val="004A40F8"/>
    <w:rsid w:val="004A7DA7"/>
    <w:rsid w:val="004C563D"/>
    <w:rsid w:val="004D1863"/>
    <w:rsid w:val="004D238A"/>
    <w:rsid w:val="004E10F3"/>
    <w:rsid w:val="004E12A8"/>
    <w:rsid w:val="004E1B97"/>
    <w:rsid w:val="004E664D"/>
    <w:rsid w:val="004F1730"/>
    <w:rsid w:val="004F4582"/>
    <w:rsid w:val="004F75E1"/>
    <w:rsid w:val="005045BF"/>
    <w:rsid w:val="00512639"/>
    <w:rsid w:val="005131E3"/>
    <w:rsid w:val="00531128"/>
    <w:rsid w:val="00550BCA"/>
    <w:rsid w:val="00554414"/>
    <w:rsid w:val="005640CD"/>
    <w:rsid w:val="0057089D"/>
    <w:rsid w:val="00577268"/>
    <w:rsid w:val="0058674D"/>
    <w:rsid w:val="00591EFF"/>
    <w:rsid w:val="0059255F"/>
    <w:rsid w:val="00593EAA"/>
    <w:rsid w:val="005972D4"/>
    <w:rsid w:val="005A36FD"/>
    <w:rsid w:val="005B0FBD"/>
    <w:rsid w:val="005B34BA"/>
    <w:rsid w:val="005B530B"/>
    <w:rsid w:val="005C35E5"/>
    <w:rsid w:val="005C4965"/>
    <w:rsid w:val="005D1D56"/>
    <w:rsid w:val="005D534A"/>
    <w:rsid w:val="005F21AE"/>
    <w:rsid w:val="005F35E2"/>
    <w:rsid w:val="00601AC4"/>
    <w:rsid w:val="00616632"/>
    <w:rsid w:val="00622CF6"/>
    <w:rsid w:val="00626BFB"/>
    <w:rsid w:val="006272FA"/>
    <w:rsid w:val="00660219"/>
    <w:rsid w:val="00673A65"/>
    <w:rsid w:val="0067553A"/>
    <w:rsid w:val="00680852"/>
    <w:rsid w:val="00680AE5"/>
    <w:rsid w:val="00685D4C"/>
    <w:rsid w:val="0069668D"/>
    <w:rsid w:val="006A67EC"/>
    <w:rsid w:val="006B4F75"/>
    <w:rsid w:val="006C1826"/>
    <w:rsid w:val="006C2751"/>
    <w:rsid w:val="006C575F"/>
    <w:rsid w:val="006C68E1"/>
    <w:rsid w:val="006D2E2A"/>
    <w:rsid w:val="006E3438"/>
    <w:rsid w:val="006F4029"/>
    <w:rsid w:val="006F5F95"/>
    <w:rsid w:val="006F68A7"/>
    <w:rsid w:val="00700B2E"/>
    <w:rsid w:val="0070442C"/>
    <w:rsid w:val="00707E0C"/>
    <w:rsid w:val="00717A58"/>
    <w:rsid w:val="00736C2F"/>
    <w:rsid w:val="0075092B"/>
    <w:rsid w:val="0075185D"/>
    <w:rsid w:val="00753FF0"/>
    <w:rsid w:val="00754734"/>
    <w:rsid w:val="00764D9B"/>
    <w:rsid w:val="007660DB"/>
    <w:rsid w:val="0077029A"/>
    <w:rsid w:val="00776C96"/>
    <w:rsid w:val="00782AC8"/>
    <w:rsid w:val="007912C3"/>
    <w:rsid w:val="007A78EC"/>
    <w:rsid w:val="007A7AB1"/>
    <w:rsid w:val="007C5295"/>
    <w:rsid w:val="007D1791"/>
    <w:rsid w:val="007D4C4D"/>
    <w:rsid w:val="007D64FA"/>
    <w:rsid w:val="007E2175"/>
    <w:rsid w:val="007E76E4"/>
    <w:rsid w:val="007F50AF"/>
    <w:rsid w:val="00802CA5"/>
    <w:rsid w:val="00814658"/>
    <w:rsid w:val="00821268"/>
    <w:rsid w:val="00821B80"/>
    <w:rsid w:val="008301D5"/>
    <w:rsid w:val="008306D0"/>
    <w:rsid w:val="008317E2"/>
    <w:rsid w:val="00835678"/>
    <w:rsid w:val="0084412B"/>
    <w:rsid w:val="00851F40"/>
    <w:rsid w:val="008525AA"/>
    <w:rsid w:val="00852BCC"/>
    <w:rsid w:val="00854736"/>
    <w:rsid w:val="00857A8A"/>
    <w:rsid w:val="008610BC"/>
    <w:rsid w:val="00864C91"/>
    <w:rsid w:val="00867267"/>
    <w:rsid w:val="00870331"/>
    <w:rsid w:val="00872209"/>
    <w:rsid w:val="00884E1E"/>
    <w:rsid w:val="00890332"/>
    <w:rsid w:val="008962F1"/>
    <w:rsid w:val="00897C86"/>
    <w:rsid w:val="008A66A6"/>
    <w:rsid w:val="008B6DFA"/>
    <w:rsid w:val="008C643E"/>
    <w:rsid w:val="008D0F4C"/>
    <w:rsid w:val="008D665D"/>
    <w:rsid w:val="008E5116"/>
    <w:rsid w:val="008E7C9B"/>
    <w:rsid w:val="008F334A"/>
    <w:rsid w:val="008F63E2"/>
    <w:rsid w:val="008F766F"/>
    <w:rsid w:val="00907D7B"/>
    <w:rsid w:val="00910DA7"/>
    <w:rsid w:val="00912BAA"/>
    <w:rsid w:val="009152CD"/>
    <w:rsid w:val="0091668A"/>
    <w:rsid w:val="00916877"/>
    <w:rsid w:val="00922D2D"/>
    <w:rsid w:val="00926E86"/>
    <w:rsid w:val="00930B2D"/>
    <w:rsid w:val="009353D7"/>
    <w:rsid w:val="00936F9F"/>
    <w:rsid w:val="0094132F"/>
    <w:rsid w:val="009570FD"/>
    <w:rsid w:val="009614BD"/>
    <w:rsid w:val="009646EA"/>
    <w:rsid w:val="00974D4F"/>
    <w:rsid w:val="009777FB"/>
    <w:rsid w:val="009820A7"/>
    <w:rsid w:val="009A6E3D"/>
    <w:rsid w:val="009B6A6B"/>
    <w:rsid w:val="009C38C8"/>
    <w:rsid w:val="009C529E"/>
    <w:rsid w:val="009C6224"/>
    <w:rsid w:val="009D4F8A"/>
    <w:rsid w:val="009D619E"/>
    <w:rsid w:val="009D6F23"/>
    <w:rsid w:val="009E001C"/>
    <w:rsid w:val="009E1030"/>
    <w:rsid w:val="009E3947"/>
    <w:rsid w:val="009E4D02"/>
    <w:rsid w:val="00A004C5"/>
    <w:rsid w:val="00A033DF"/>
    <w:rsid w:val="00A159DF"/>
    <w:rsid w:val="00A265D8"/>
    <w:rsid w:val="00A374BE"/>
    <w:rsid w:val="00A42FC4"/>
    <w:rsid w:val="00A43744"/>
    <w:rsid w:val="00A4589E"/>
    <w:rsid w:val="00A46BBC"/>
    <w:rsid w:val="00A520D6"/>
    <w:rsid w:val="00A54AB3"/>
    <w:rsid w:val="00A56C7C"/>
    <w:rsid w:val="00A63363"/>
    <w:rsid w:val="00A72222"/>
    <w:rsid w:val="00A74C1E"/>
    <w:rsid w:val="00A75E6B"/>
    <w:rsid w:val="00A77446"/>
    <w:rsid w:val="00A81EFC"/>
    <w:rsid w:val="00A8432B"/>
    <w:rsid w:val="00A97927"/>
    <w:rsid w:val="00AA01DB"/>
    <w:rsid w:val="00AA129C"/>
    <w:rsid w:val="00AB02EE"/>
    <w:rsid w:val="00AB1106"/>
    <w:rsid w:val="00AB6D2F"/>
    <w:rsid w:val="00AC07DD"/>
    <w:rsid w:val="00AC4846"/>
    <w:rsid w:val="00AC7B63"/>
    <w:rsid w:val="00AE3312"/>
    <w:rsid w:val="00AE4088"/>
    <w:rsid w:val="00AE50CE"/>
    <w:rsid w:val="00AF0F50"/>
    <w:rsid w:val="00AF30CC"/>
    <w:rsid w:val="00AF563B"/>
    <w:rsid w:val="00AF743F"/>
    <w:rsid w:val="00B10C02"/>
    <w:rsid w:val="00B31208"/>
    <w:rsid w:val="00B40948"/>
    <w:rsid w:val="00B43D37"/>
    <w:rsid w:val="00B57F6B"/>
    <w:rsid w:val="00B60C96"/>
    <w:rsid w:val="00B63177"/>
    <w:rsid w:val="00B65238"/>
    <w:rsid w:val="00B719DA"/>
    <w:rsid w:val="00B76610"/>
    <w:rsid w:val="00B778D1"/>
    <w:rsid w:val="00B806E0"/>
    <w:rsid w:val="00B83AEB"/>
    <w:rsid w:val="00B90378"/>
    <w:rsid w:val="00B92160"/>
    <w:rsid w:val="00B942ED"/>
    <w:rsid w:val="00BA4F89"/>
    <w:rsid w:val="00BC4A38"/>
    <w:rsid w:val="00BD0BA7"/>
    <w:rsid w:val="00BE0143"/>
    <w:rsid w:val="00BE04B8"/>
    <w:rsid w:val="00BE276F"/>
    <w:rsid w:val="00BE321D"/>
    <w:rsid w:val="00BE7DB7"/>
    <w:rsid w:val="00BF0E58"/>
    <w:rsid w:val="00BF3742"/>
    <w:rsid w:val="00C00879"/>
    <w:rsid w:val="00C0275B"/>
    <w:rsid w:val="00C0494E"/>
    <w:rsid w:val="00C10829"/>
    <w:rsid w:val="00C134F5"/>
    <w:rsid w:val="00C17909"/>
    <w:rsid w:val="00C22EBB"/>
    <w:rsid w:val="00C23283"/>
    <w:rsid w:val="00C238B1"/>
    <w:rsid w:val="00C33802"/>
    <w:rsid w:val="00C33D3A"/>
    <w:rsid w:val="00C356B2"/>
    <w:rsid w:val="00C43016"/>
    <w:rsid w:val="00C51DA1"/>
    <w:rsid w:val="00C54D9D"/>
    <w:rsid w:val="00C55DB9"/>
    <w:rsid w:val="00C60C08"/>
    <w:rsid w:val="00C63606"/>
    <w:rsid w:val="00C63743"/>
    <w:rsid w:val="00C64A1A"/>
    <w:rsid w:val="00C66E6A"/>
    <w:rsid w:val="00C75128"/>
    <w:rsid w:val="00C77062"/>
    <w:rsid w:val="00C84E15"/>
    <w:rsid w:val="00CA3C05"/>
    <w:rsid w:val="00CA5541"/>
    <w:rsid w:val="00CB1311"/>
    <w:rsid w:val="00CB4523"/>
    <w:rsid w:val="00CB77AC"/>
    <w:rsid w:val="00CD0E80"/>
    <w:rsid w:val="00CD1869"/>
    <w:rsid w:val="00CD3BBE"/>
    <w:rsid w:val="00CE25B6"/>
    <w:rsid w:val="00CE3174"/>
    <w:rsid w:val="00CF0DF5"/>
    <w:rsid w:val="00CF14CC"/>
    <w:rsid w:val="00CF3591"/>
    <w:rsid w:val="00CF46BC"/>
    <w:rsid w:val="00CF52A4"/>
    <w:rsid w:val="00D05532"/>
    <w:rsid w:val="00D06E60"/>
    <w:rsid w:val="00D07AF5"/>
    <w:rsid w:val="00D100CA"/>
    <w:rsid w:val="00D1669B"/>
    <w:rsid w:val="00D1729F"/>
    <w:rsid w:val="00D27A7F"/>
    <w:rsid w:val="00D27B13"/>
    <w:rsid w:val="00D33C71"/>
    <w:rsid w:val="00D379B7"/>
    <w:rsid w:val="00D457F6"/>
    <w:rsid w:val="00D4752D"/>
    <w:rsid w:val="00D56646"/>
    <w:rsid w:val="00D5670D"/>
    <w:rsid w:val="00D62325"/>
    <w:rsid w:val="00D6505E"/>
    <w:rsid w:val="00D7378C"/>
    <w:rsid w:val="00D75A5E"/>
    <w:rsid w:val="00D810F1"/>
    <w:rsid w:val="00D86E69"/>
    <w:rsid w:val="00DA2575"/>
    <w:rsid w:val="00DA71EF"/>
    <w:rsid w:val="00DB1BEC"/>
    <w:rsid w:val="00DB7921"/>
    <w:rsid w:val="00DC159F"/>
    <w:rsid w:val="00DC2B0F"/>
    <w:rsid w:val="00DC3963"/>
    <w:rsid w:val="00DE56CF"/>
    <w:rsid w:val="00DE7AC3"/>
    <w:rsid w:val="00DE7FAD"/>
    <w:rsid w:val="00E00626"/>
    <w:rsid w:val="00E03DE2"/>
    <w:rsid w:val="00E04058"/>
    <w:rsid w:val="00E14ADD"/>
    <w:rsid w:val="00E14ECB"/>
    <w:rsid w:val="00E21B48"/>
    <w:rsid w:val="00E23527"/>
    <w:rsid w:val="00E322CE"/>
    <w:rsid w:val="00E329FC"/>
    <w:rsid w:val="00E3419D"/>
    <w:rsid w:val="00E375FD"/>
    <w:rsid w:val="00E4067C"/>
    <w:rsid w:val="00E40B45"/>
    <w:rsid w:val="00E422A4"/>
    <w:rsid w:val="00E4673E"/>
    <w:rsid w:val="00E74169"/>
    <w:rsid w:val="00E763B9"/>
    <w:rsid w:val="00E865FA"/>
    <w:rsid w:val="00E86CE6"/>
    <w:rsid w:val="00E96157"/>
    <w:rsid w:val="00E978CC"/>
    <w:rsid w:val="00EA7892"/>
    <w:rsid w:val="00EA7E9B"/>
    <w:rsid w:val="00EB1ABC"/>
    <w:rsid w:val="00EB3395"/>
    <w:rsid w:val="00EC396C"/>
    <w:rsid w:val="00EC3AAB"/>
    <w:rsid w:val="00EC6FC4"/>
    <w:rsid w:val="00EC7DBC"/>
    <w:rsid w:val="00ED421F"/>
    <w:rsid w:val="00EE1A18"/>
    <w:rsid w:val="00EE3FE2"/>
    <w:rsid w:val="00EE6EE7"/>
    <w:rsid w:val="00EF1A9E"/>
    <w:rsid w:val="00EF26FD"/>
    <w:rsid w:val="00F04C31"/>
    <w:rsid w:val="00F06D53"/>
    <w:rsid w:val="00F1351A"/>
    <w:rsid w:val="00F13EEC"/>
    <w:rsid w:val="00F15D45"/>
    <w:rsid w:val="00F17942"/>
    <w:rsid w:val="00F2294B"/>
    <w:rsid w:val="00F244C7"/>
    <w:rsid w:val="00F278E5"/>
    <w:rsid w:val="00F32A76"/>
    <w:rsid w:val="00F4066B"/>
    <w:rsid w:val="00F42235"/>
    <w:rsid w:val="00F451D7"/>
    <w:rsid w:val="00F45599"/>
    <w:rsid w:val="00F457F6"/>
    <w:rsid w:val="00F526E4"/>
    <w:rsid w:val="00F54967"/>
    <w:rsid w:val="00F55A14"/>
    <w:rsid w:val="00F646CC"/>
    <w:rsid w:val="00F71101"/>
    <w:rsid w:val="00F72391"/>
    <w:rsid w:val="00F76599"/>
    <w:rsid w:val="00F81A4D"/>
    <w:rsid w:val="00F8256A"/>
    <w:rsid w:val="00FA0008"/>
    <w:rsid w:val="00FA0CC5"/>
    <w:rsid w:val="00FA2C00"/>
    <w:rsid w:val="00FA3092"/>
    <w:rsid w:val="00FA31F7"/>
    <w:rsid w:val="00FA6799"/>
    <w:rsid w:val="00FB1AD7"/>
    <w:rsid w:val="00FB6634"/>
    <w:rsid w:val="00FC049F"/>
    <w:rsid w:val="00FC070B"/>
    <w:rsid w:val="00FC2FA6"/>
    <w:rsid w:val="00FD0CB7"/>
    <w:rsid w:val="00FD30AD"/>
    <w:rsid w:val="00FE46F4"/>
    <w:rsid w:val="00FE764E"/>
    <w:rsid w:val="00FE7BA1"/>
    <w:rsid w:val="00FF5326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0CB9294-06F8-4297-A12E-310B3E247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0D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520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A52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rsid w:val="00D166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D1669B"/>
    <w:rPr>
      <w:rFonts w:eastAsia="新細明體"/>
      <w:kern w:val="2"/>
      <w:lang w:val="en-US" w:eastAsia="zh-TW" w:bidi="ar-SA"/>
    </w:rPr>
  </w:style>
  <w:style w:type="paragraph" w:styleId="a6">
    <w:name w:val="footer"/>
    <w:basedOn w:val="a"/>
    <w:link w:val="a7"/>
    <w:uiPriority w:val="99"/>
    <w:rsid w:val="00897C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97C86"/>
    <w:rPr>
      <w:kern w:val="2"/>
    </w:rPr>
  </w:style>
  <w:style w:type="paragraph" w:styleId="a8">
    <w:name w:val="Balloon Text"/>
    <w:basedOn w:val="a"/>
    <w:link w:val="a9"/>
    <w:rsid w:val="00B631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B6317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777FB"/>
    <w:pPr>
      <w:ind w:leftChars="200" w:left="480"/>
    </w:pPr>
  </w:style>
  <w:style w:type="table" w:customStyle="1" w:styleId="-11">
    <w:name w:val="淺色格線 - 輔色 11"/>
    <w:basedOn w:val="a1"/>
    <w:uiPriority w:val="62"/>
    <w:rsid w:val="009777FB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4">
    <w:name w:val="Table Classic 4"/>
    <w:basedOn w:val="a1"/>
    <w:rsid w:val="00AE50CE"/>
    <w:pPr>
      <w:widowControl w:val="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">
    <w:name w:val="表格格線1"/>
    <w:basedOn w:val="a1"/>
    <w:uiPriority w:val="59"/>
    <w:rsid w:val="00A81EFC"/>
    <w:pPr>
      <w:spacing w:beforeAutospacing="1" w:afterAutospacing="1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86BC81-DAD6-43D8-951A-00B3A50B4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臺北市企業運用跨境電商平台拓銷市場計畫產學合作啟動記者會</dc:title>
  <dc:creator>彭韋鳳</dc:creator>
  <cp:lastModifiedBy>鄭悅君</cp:lastModifiedBy>
  <cp:revision>2</cp:revision>
  <cp:lastPrinted>2018-04-12T01:46:00Z</cp:lastPrinted>
  <dcterms:created xsi:type="dcterms:W3CDTF">2018-04-16T10:06:00Z</dcterms:created>
  <dcterms:modified xsi:type="dcterms:W3CDTF">2018-04-16T10:06:00Z</dcterms:modified>
</cp:coreProperties>
</file>